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3673"/>
        <w:gridCol w:w="2987"/>
      </w:tblGrid>
      <w:tr w:rsidR="00D23801" w:rsidRPr="00D23801" w:rsidTr="00D238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801" w:rsidRPr="00D23801" w:rsidRDefault="00D23801" w:rsidP="00D23801">
            <w:pPr>
              <w:spacing w:after="150" w:line="360" w:lineRule="atLeast"/>
              <w:jc w:val="both"/>
              <w:textAlignment w:val="baseline"/>
              <w:outlineLvl w:val="0"/>
              <w:rPr>
                <w:rFonts w:ascii="inherit" w:eastAsia="Times New Roman" w:hAnsi="inherit" w:cs="Arial"/>
                <w:kern w:val="36"/>
                <w:sz w:val="36"/>
                <w:szCs w:val="36"/>
                <w:lang w:eastAsia="uk-UA"/>
              </w:rPr>
            </w:pPr>
            <w:bookmarkStart w:id="0" w:name="_GoBack"/>
            <w:r w:rsidRPr="00D23801">
              <w:rPr>
                <w:rFonts w:ascii="inherit" w:eastAsia="Times New Roman" w:hAnsi="inherit" w:cs="Arial"/>
                <w:kern w:val="36"/>
                <w:sz w:val="36"/>
                <w:szCs w:val="36"/>
                <w:lang w:eastAsia="uk-UA"/>
              </w:rPr>
              <w:t>Стаття 55. Права та обов’язки батьків здобувачів освіти</w:t>
            </w:r>
            <w:bookmarkEnd w:id="0"/>
          </w:p>
        </w:tc>
      </w:tr>
      <w:tr w:rsidR="00D23801" w:rsidRPr="00D23801" w:rsidTr="00D238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1. Виховання в сім’ї є першоосновою розвитку дитини як особистості. Батьки мають рівні права та обов’язки щодо освіти і розвитку дитини.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2. Батьки здобувачів освіти мають право: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захищати відповідно до законодавства права та законні інтереси здобувачів освіти;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звертатися до закладів освіти, органів управління освітою з питань освіти;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обирати заклад освіти, освітню програму, вид і форму здобуття дітьми відповідної освіти;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брати участь у розробленні індивідуальної програми розвитку дитини та/або індивідуального навчального плану;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3. Батьки здобувачів освіти зобов’язані: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сприяти виконанню дитиною освітньої програми та досягненню дитиною передбачених нею результатів навчання;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поважати гідність, права, свободи і законні інтереси дитини та інших учасників освітнього процесу;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дбати про фізичне і психічне здоров’я дитини, сприяти розвитку її здібностей, формувати навички здорового способу життя;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      </w:r>
          </w:p>
          <w:p w:rsidR="00D23801" w:rsidRPr="00D23801" w:rsidRDefault="00D23801" w:rsidP="00D23801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формувати у дітей усвідомлення необхідності додержуватися </w:t>
            </w:r>
            <w:hyperlink r:id="rId5" w:tgtFrame="_blank" w:history="1">
              <w:r w:rsidRPr="00D23801">
                <w:rPr>
                  <w:rFonts w:ascii="inherit" w:eastAsia="Times New Roman" w:hAnsi="inherit" w:cs="Arial"/>
                  <w:color w:val="039BE5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Конституції</w:t>
              </w:r>
            </w:hyperlink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 та законів України, захищати суверенітет і територіальну цілісність України;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lastRenderedPageBreak/>
              <w:t>4. Держава надає батькам здобувачів освіти допомогу у виконанні ними своїх обов’язків, захищає права сім’ї.</w:t>
            </w:r>
          </w:p>
          <w:p w:rsidR="00D23801" w:rsidRPr="00D23801" w:rsidRDefault="00D23801" w:rsidP="00D23801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      </w:r>
          </w:p>
          <w:p w:rsidR="00D23801" w:rsidRPr="00D23801" w:rsidRDefault="00D23801" w:rsidP="006E6083">
            <w:pPr>
              <w:spacing w:after="120" w:line="360" w:lineRule="atLeast"/>
              <w:ind w:firstLine="255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23801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 xml:space="preserve">5. Інші права та обов’язки батьків здобувачів освіти можуть встановлюватися законодавством, установчими документами закладу освіти і договором про надання </w:t>
            </w:r>
            <w:r w:rsidR="006E6083">
              <w:rPr>
                <w:rFonts w:ascii="inherit" w:eastAsia="Times New Roman" w:hAnsi="inherit" w:cs="Arial"/>
                <w:sz w:val="24"/>
                <w:szCs w:val="24"/>
                <w:lang w:eastAsia="uk-UA"/>
              </w:rPr>
              <w:t>освітніх послуг (за наявності).</w:t>
            </w:r>
            <w:r w:rsidR="006E6083" w:rsidRPr="00D2380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23801" w:rsidRPr="00D23801" w:rsidTr="00D23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801" w:rsidRPr="00D23801" w:rsidRDefault="00D23801" w:rsidP="00D2380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801" w:rsidRPr="00D23801" w:rsidRDefault="00D23801" w:rsidP="00D2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801" w:rsidRPr="00D23801" w:rsidRDefault="00D23801" w:rsidP="00D2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23801" w:rsidRPr="00D23801" w:rsidTr="00D23801">
        <w:trPr>
          <w:hidden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801" w:rsidRPr="00D23801" w:rsidRDefault="00D23801" w:rsidP="00D2380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D23801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Початок форми</w:t>
            </w:r>
          </w:p>
          <w:tbl>
            <w:tblPr>
              <w:tblW w:w="10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5"/>
              <w:gridCol w:w="1065"/>
            </w:tblGrid>
            <w:tr w:rsidR="00D23801" w:rsidRPr="00D23801" w:rsidTr="00D238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tbl>
                  <w:tblPr>
                    <w:tblW w:w="97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5"/>
                    <w:gridCol w:w="300"/>
                  </w:tblGrid>
                  <w:tr w:rsidR="00D23801" w:rsidRPr="00D23801" w:rsidTr="00D23801">
                    <w:tc>
                      <w:tcPr>
                        <w:tcW w:w="9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D23801" w:rsidRPr="00D23801" w:rsidRDefault="00D23801" w:rsidP="00D2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238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49.5pt;height:18pt" o:ole="">
                              <v:imagedata r:id="rId6" o:title=""/>
                            </v:shape>
                            <w:control r:id="rId7" w:name="DefaultOcxName" w:shapeid="_x0000_i104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801" w:rsidRPr="00D23801" w:rsidRDefault="00D23801" w:rsidP="00D23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D23801" w:rsidRPr="00D23801" w:rsidRDefault="00D23801" w:rsidP="00D23801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3801" w:rsidRPr="00D23801" w:rsidRDefault="00D23801" w:rsidP="00D23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D23801" w:rsidRPr="00D23801" w:rsidRDefault="00D23801" w:rsidP="00D2380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D23801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Кінець форми</w:t>
            </w:r>
          </w:p>
          <w:p w:rsidR="00D23801" w:rsidRPr="00D23801" w:rsidRDefault="00D23801" w:rsidP="00D23801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uk-UA"/>
              </w:rPr>
            </w:pPr>
          </w:p>
        </w:tc>
      </w:tr>
    </w:tbl>
    <w:p w:rsidR="008758D5" w:rsidRDefault="008758D5"/>
    <w:sectPr w:rsidR="0087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67E"/>
    <w:multiLevelType w:val="multilevel"/>
    <w:tmpl w:val="2D02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C1"/>
    <w:rsid w:val="002674C1"/>
    <w:rsid w:val="006E6083"/>
    <w:rsid w:val="008758D5"/>
    <w:rsid w:val="00D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0FAC-3F70-441B-8289-70D618E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23">
              <w:marLeft w:val="0"/>
              <w:marRight w:val="0"/>
              <w:marTop w:val="75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198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818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32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227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618819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85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18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510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xn--80aagahqwyibe8an.com/laws/show/254%D0%BA/96-%D0%B2%D1%8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 Pavlo</dc:creator>
  <cp:keywords/>
  <dc:description/>
  <cp:lastModifiedBy>Zuba Pavlo</cp:lastModifiedBy>
  <cp:revision>2</cp:revision>
  <dcterms:created xsi:type="dcterms:W3CDTF">2019-01-14T12:00:00Z</dcterms:created>
  <dcterms:modified xsi:type="dcterms:W3CDTF">2019-01-14T12:00:00Z</dcterms:modified>
</cp:coreProperties>
</file>