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32B5" w14:textId="77777777" w:rsidR="00CC1D61" w:rsidRPr="00CC1D61" w:rsidRDefault="00CC1D61" w:rsidP="00CC1D61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spellStart"/>
      <w:r w:rsidRPr="00CC1D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Дорожня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карта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учасника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ЗНО-2022: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національний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мультитест</w:t>
      </w:r>
      <w:proofErr w:type="spellEnd"/>
    </w:p>
    <w:p w14:paraId="24DF3A00" w14:textId="77777777" w:rsidR="00CC1D61" w:rsidRPr="00CC1D61" w:rsidRDefault="00CC1D61" w:rsidP="00CC1D6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звʼязку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бойовими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діями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2022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замість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проведено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національний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мультипредметний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 (НМТ).</w:t>
      </w:r>
    </w:p>
    <w:p w14:paraId="22C0C939" w14:textId="77777777" w:rsidR="00CC1D61" w:rsidRPr="00CC1D61" w:rsidRDefault="00CC1D61" w:rsidP="00CC1D6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 проводиться з метою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вступників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рівний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до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F46486" w14:textId="77777777" w:rsidR="00CC1D61" w:rsidRPr="00CC1D61" w:rsidRDefault="00CC1D61" w:rsidP="00CC1D6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Участь у НМТ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особа, яка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здобуде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поточному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навчальному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зареєструвалася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тестування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2C15A32" w14:textId="77777777" w:rsidR="00CC1D61" w:rsidRPr="00CC1D61" w:rsidRDefault="00CC1D61" w:rsidP="00CC1D6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Освіта.ua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пропонує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інформаційні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допоможуть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якнайкраще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підготуватися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мультипредметного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тесту та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успішно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скласти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AE111F" w14:textId="77777777" w:rsidR="00CC1D61" w:rsidRPr="00CC1D61" w:rsidRDefault="00CC1D61" w:rsidP="00CC1D61">
      <w:pPr>
        <w:pBdr>
          <w:bottom w:val="single" w:sz="6" w:space="0" w:color="1D6E1F"/>
        </w:pBd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1D6E1F"/>
          <w:sz w:val="24"/>
          <w:szCs w:val="24"/>
          <w:lang w:eastAsia="ru-RU"/>
        </w:rPr>
      </w:pPr>
      <w:proofErr w:type="spellStart"/>
      <w:r w:rsidRPr="00CC1D61">
        <w:rPr>
          <w:rFonts w:ascii="Times New Roman" w:eastAsia="Times New Roman" w:hAnsi="Times New Roman" w:cs="Times New Roman"/>
          <w:b/>
          <w:bCs/>
          <w:color w:val="1D6E1F"/>
          <w:sz w:val="24"/>
          <w:szCs w:val="24"/>
          <w:bdr w:val="none" w:sz="0" w:space="0" w:color="auto" w:frame="1"/>
          <w:lang w:eastAsia="ru-RU"/>
        </w:rPr>
        <w:t>Загальна</w:t>
      </w:r>
      <w:proofErr w:type="spellEnd"/>
      <w:r w:rsidRPr="00CC1D61">
        <w:rPr>
          <w:rFonts w:ascii="Times New Roman" w:eastAsia="Times New Roman" w:hAnsi="Times New Roman" w:cs="Times New Roman"/>
          <w:b/>
          <w:bCs/>
          <w:color w:val="1D6E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b/>
          <w:bCs/>
          <w:color w:val="1D6E1F"/>
          <w:sz w:val="24"/>
          <w:szCs w:val="24"/>
          <w:bdr w:val="none" w:sz="0" w:space="0" w:color="auto" w:frame="1"/>
          <w:lang w:eastAsia="ru-RU"/>
        </w:rPr>
        <w:t>інформація</w:t>
      </w:r>
      <w:proofErr w:type="spellEnd"/>
    </w:p>
    <w:p w14:paraId="36D3ADC0" w14:textId="77777777" w:rsidR="00CC1D61" w:rsidRPr="00CC1D61" w:rsidRDefault="00CC1D61" w:rsidP="00CC1D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Хто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має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складати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мультитест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ЗНО у 2022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році</w:t>
        </w:r>
        <w:proofErr w:type="spellEnd"/>
      </w:hyperlink>
    </w:p>
    <w:p w14:paraId="71BD7045" w14:textId="77777777" w:rsidR="00CC1D61" w:rsidRPr="00CC1D61" w:rsidRDefault="00CC1D61" w:rsidP="00CC1D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Що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таке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національний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мультипредметний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тест?</w:t>
        </w:r>
      </w:hyperlink>
    </w:p>
    <w:p w14:paraId="0B88F8E3" w14:textId="77777777" w:rsidR="00CC1D61" w:rsidRPr="00CC1D61" w:rsidRDefault="00CC1D61" w:rsidP="00CC1D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Якими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документами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врегульовується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ЗНО</w:t>
        </w:r>
      </w:hyperlink>
    </w:p>
    <w:p w14:paraId="20C0CCA5" w14:textId="77777777" w:rsidR="00CC1D61" w:rsidRPr="00CC1D61" w:rsidRDefault="00CC1D61" w:rsidP="00CC1D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Хто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здійснює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зовнішнього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оцінювання</w:t>
        </w:r>
        <w:proofErr w:type="spellEnd"/>
      </w:hyperlink>
    </w:p>
    <w:p w14:paraId="1F77A7EA" w14:textId="77777777" w:rsidR="00CC1D61" w:rsidRPr="00CC1D61" w:rsidRDefault="00CC1D61" w:rsidP="00CC1D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Інформаційна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сторінка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учасника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ЗНО</w:t>
        </w:r>
      </w:hyperlink>
    </w:p>
    <w:p w14:paraId="4C718AE8" w14:textId="77777777" w:rsidR="00CC1D61" w:rsidRPr="00CC1D61" w:rsidRDefault="00CC1D61" w:rsidP="00CC1D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Що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таке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Сертифікат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ЗНО?</w:t>
        </w:r>
      </w:hyperlink>
    </w:p>
    <w:p w14:paraId="3AEACA63" w14:textId="77777777" w:rsidR="00CC1D61" w:rsidRPr="00CC1D61" w:rsidRDefault="00CC1D61" w:rsidP="00CC1D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Графік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мультитесту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ЗНО 2022 року</w:t>
        </w:r>
      </w:hyperlink>
    </w:p>
    <w:p w14:paraId="5C630537" w14:textId="77777777" w:rsidR="00CC1D61" w:rsidRPr="00CC1D61" w:rsidRDefault="00CC1D61" w:rsidP="00CC1D61">
      <w:pPr>
        <w:pBdr>
          <w:bottom w:val="single" w:sz="6" w:space="0" w:color="1D6E1F"/>
        </w:pBd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1D6E1F"/>
          <w:sz w:val="24"/>
          <w:szCs w:val="24"/>
          <w:lang w:eastAsia="ru-RU"/>
        </w:rPr>
      </w:pPr>
      <w:proofErr w:type="spellStart"/>
      <w:r w:rsidRPr="00CC1D61">
        <w:rPr>
          <w:rFonts w:ascii="Times New Roman" w:eastAsia="Times New Roman" w:hAnsi="Times New Roman" w:cs="Times New Roman"/>
          <w:b/>
          <w:bCs/>
          <w:color w:val="1D6E1F"/>
          <w:sz w:val="24"/>
          <w:szCs w:val="24"/>
          <w:bdr w:val="none" w:sz="0" w:space="0" w:color="auto" w:frame="1"/>
          <w:lang w:eastAsia="ru-RU"/>
        </w:rPr>
        <w:t>Реєстрація</w:t>
      </w:r>
      <w:proofErr w:type="spellEnd"/>
      <w:r w:rsidRPr="00CC1D61">
        <w:rPr>
          <w:rFonts w:ascii="Times New Roman" w:eastAsia="Times New Roman" w:hAnsi="Times New Roman" w:cs="Times New Roman"/>
          <w:b/>
          <w:bCs/>
          <w:color w:val="1D6E1F"/>
          <w:sz w:val="24"/>
          <w:szCs w:val="24"/>
          <w:bdr w:val="none" w:sz="0" w:space="0" w:color="auto" w:frame="1"/>
          <w:lang w:eastAsia="ru-RU"/>
        </w:rPr>
        <w:t xml:space="preserve"> на ЗНО</w:t>
      </w:r>
    </w:p>
    <w:p w14:paraId="5DCBF33C" w14:textId="77777777" w:rsidR="00CC1D61" w:rsidRPr="00CC1D61" w:rsidRDefault="00CC1D61" w:rsidP="00CC1D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Реєстрація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участі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у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мультитесті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ЗНО</w:t>
        </w:r>
      </w:hyperlink>
    </w:p>
    <w:p w14:paraId="743F1FFB" w14:textId="77777777" w:rsidR="00CC1D61" w:rsidRPr="00CC1D61" w:rsidRDefault="00CC1D61" w:rsidP="00CC1D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Відкрито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«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гарячу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лінію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» для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учасників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ЗНО</w:t>
        </w:r>
      </w:hyperlink>
    </w:p>
    <w:p w14:paraId="34BAE28F" w14:textId="77777777" w:rsidR="00CC1D61" w:rsidRPr="00CC1D61" w:rsidRDefault="00CC1D61" w:rsidP="00CC1D61">
      <w:pPr>
        <w:numPr>
          <w:ilvl w:val="0"/>
          <w:numId w:val="2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Додатковий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НМТ в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червні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очікуйте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оновлення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09263E4" w14:textId="77777777" w:rsidR="00CC1D61" w:rsidRPr="00CC1D61" w:rsidRDefault="00CC1D61" w:rsidP="00CC1D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Як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підтвердити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реєстрацію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мультитест</w:t>
        </w:r>
        <w:proofErr w:type="spellEnd"/>
      </w:hyperlink>
    </w:p>
    <w:p w14:paraId="0B0ED070" w14:textId="77777777" w:rsidR="00CC1D61" w:rsidRPr="00CC1D61" w:rsidRDefault="00CC1D61" w:rsidP="00CC1D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Додаткові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сесії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мультитесту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ЗНО</w:t>
        </w:r>
      </w:hyperlink>
    </w:p>
    <w:p w14:paraId="525F0B6A" w14:textId="77777777" w:rsidR="00CC1D61" w:rsidRPr="00CC1D61" w:rsidRDefault="00CC1D61" w:rsidP="00CC1D61">
      <w:pPr>
        <w:pBdr>
          <w:bottom w:val="single" w:sz="6" w:space="0" w:color="1D6E1F"/>
        </w:pBd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1D6E1F"/>
          <w:sz w:val="24"/>
          <w:szCs w:val="24"/>
          <w:lang w:eastAsia="ru-RU"/>
        </w:rPr>
      </w:pPr>
      <w:proofErr w:type="spellStart"/>
      <w:r w:rsidRPr="00CC1D61">
        <w:rPr>
          <w:rFonts w:ascii="Times New Roman" w:eastAsia="Times New Roman" w:hAnsi="Times New Roman" w:cs="Times New Roman"/>
          <w:b/>
          <w:bCs/>
          <w:color w:val="1D6E1F"/>
          <w:sz w:val="24"/>
          <w:szCs w:val="24"/>
          <w:bdr w:val="none" w:sz="0" w:space="0" w:color="auto" w:frame="1"/>
          <w:lang w:eastAsia="ru-RU"/>
        </w:rPr>
        <w:t>Підготовка</w:t>
      </w:r>
      <w:proofErr w:type="spellEnd"/>
      <w:r w:rsidRPr="00CC1D61">
        <w:rPr>
          <w:rFonts w:ascii="Times New Roman" w:eastAsia="Times New Roman" w:hAnsi="Times New Roman" w:cs="Times New Roman"/>
          <w:b/>
          <w:bCs/>
          <w:color w:val="1D6E1F"/>
          <w:sz w:val="24"/>
          <w:szCs w:val="24"/>
          <w:bdr w:val="none" w:sz="0" w:space="0" w:color="auto" w:frame="1"/>
          <w:lang w:eastAsia="ru-RU"/>
        </w:rPr>
        <w:t xml:space="preserve"> до ЗНО</w:t>
      </w:r>
    </w:p>
    <w:p w14:paraId="2345C5BA" w14:textId="77777777" w:rsidR="00CC1D61" w:rsidRPr="00CC1D61" w:rsidRDefault="00CC1D61" w:rsidP="00CC1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За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якими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програмами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укладаються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тести ЗНО 2022 року</w:t>
        </w:r>
      </w:hyperlink>
    </w:p>
    <w:p w14:paraId="46BF350E" w14:textId="77777777" w:rsidR="00CC1D61" w:rsidRPr="00CC1D61" w:rsidRDefault="00CC1D61" w:rsidP="00CC1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Як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готуватися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до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виконання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завдань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української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мови</w:t>
        </w:r>
        <w:proofErr w:type="spellEnd"/>
      </w:hyperlink>
    </w:p>
    <w:p w14:paraId="306334AD" w14:textId="77777777" w:rsidR="00CC1D61" w:rsidRPr="00CC1D61" w:rsidRDefault="00CC1D61" w:rsidP="00CC1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Як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готуватися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до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виконання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завдань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 математики</w:t>
        </w:r>
      </w:hyperlink>
    </w:p>
    <w:p w14:paraId="68E89B79" w14:textId="77777777" w:rsidR="00CC1D61" w:rsidRPr="00CC1D61" w:rsidRDefault="00CC1D61" w:rsidP="00CC1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Як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готуватися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до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виконання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завдань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історії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</w:hyperlink>
    </w:p>
    <w:p w14:paraId="3EA16DDD" w14:textId="77777777" w:rsidR="00CC1D61" w:rsidRPr="00CC1D61" w:rsidRDefault="00CC1D61" w:rsidP="00CC1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Усе про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пробне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ЗНО 2022 року</w:t>
        </w:r>
      </w:hyperlink>
    </w:p>
    <w:p w14:paraId="52008942" w14:textId="77777777" w:rsidR="00CC1D61" w:rsidRPr="00CC1D61" w:rsidRDefault="00CC1D61" w:rsidP="00CC1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Рекомендації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учням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щодо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проходження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ЗНО</w:t>
        </w:r>
      </w:hyperlink>
    </w:p>
    <w:p w14:paraId="799E77DF" w14:textId="77777777" w:rsidR="00CC1D61" w:rsidRPr="00CC1D61" w:rsidRDefault="00CC1D61" w:rsidP="00CC1D61">
      <w:pPr>
        <w:numPr>
          <w:ilvl w:val="0"/>
          <w:numId w:val="3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відповіді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пробного ЗНО (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очікуйте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оновлення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F69B07B" w14:textId="77777777" w:rsidR="00CC1D61" w:rsidRPr="00CC1D61" w:rsidRDefault="00CC1D61" w:rsidP="00CC1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Перелік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слів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правильним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наголосом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до ЗНО-2022</w:t>
        </w:r>
      </w:hyperlink>
    </w:p>
    <w:p w14:paraId="24A42BF0" w14:textId="77777777" w:rsidR="00CC1D61" w:rsidRPr="00CC1D61" w:rsidRDefault="00CC1D61" w:rsidP="00CC1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Підготовка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сайті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ЗНО-ОНЛАЙН</w:t>
        </w:r>
      </w:hyperlink>
    </w:p>
    <w:p w14:paraId="49365414" w14:textId="77777777" w:rsidR="00CC1D61" w:rsidRPr="00CC1D61" w:rsidRDefault="00CC1D61" w:rsidP="00CC1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Демонстраційний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варіант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мультитесту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ЗНО</w:t>
        </w:r>
      </w:hyperlink>
    </w:p>
    <w:p w14:paraId="44445E74" w14:textId="77777777" w:rsidR="00CC1D61" w:rsidRPr="00CC1D61" w:rsidRDefault="00CC1D61" w:rsidP="00CC1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Завдання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відповіді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на тести</w:t>
        </w:r>
        <w:proofErr w:type="gram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ЗНО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минулих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років</w:t>
        </w:r>
        <w:proofErr w:type="spellEnd"/>
      </w:hyperlink>
    </w:p>
    <w:p w14:paraId="0DE86428" w14:textId="77777777" w:rsidR="00CC1D61" w:rsidRPr="00CC1D61" w:rsidRDefault="00CC1D61" w:rsidP="00CC1D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Візуальні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об’єкти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історії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на ЗНО</w:t>
        </w:r>
      </w:hyperlink>
    </w:p>
    <w:p w14:paraId="2757081B" w14:textId="77777777" w:rsidR="00CC1D61" w:rsidRPr="00CC1D61" w:rsidRDefault="00CC1D61" w:rsidP="00CC1D61">
      <w:pPr>
        <w:pBdr>
          <w:bottom w:val="single" w:sz="6" w:space="0" w:color="1D6E1F"/>
        </w:pBd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1D6E1F"/>
          <w:sz w:val="24"/>
          <w:szCs w:val="24"/>
          <w:lang w:eastAsia="ru-RU"/>
        </w:rPr>
      </w:pPr>
      <w:proofErr w:type="gramStart"/>
      <w:r w:rsidRPr="00CC1D61">
        <w:rPr>
          <w:rFonts w:ascii="Times New Roman" w:eastAsia="Times New Roman" w:hAnsi="Times New Roman" w:cs="Times New Roman"/>
          <w:b/>
          <w:bCs/>
          <w:color w:val="1D6E1F"/>
          <w:sz w:val="24"/>
          <w:szCs w:val="24"/>
          <w:bdr w:val="none" w:sz="0" w:space="0" w:color="auto" w:frame="1"/>
          <w:lang w:eastAsia="ru-RU"/>
        </w:rPr>
        <w:t>Про тести</w:t>
      </w:r>
      <w:proofErr w:type="gramEnd"/>
      <w:r w:rsidRPr="00CC1D61">
        <w:rPr>
          <w:rFonts w:ascii="Times New Roman" w:eastAsia="Times New Roman" w:hAnsi="Times New Roman" w:cs="Times New Roman"/>
          <w:b/>
          <w:bCs/>
          <w:color w:val="1D6E1F"/>
          <w:sz w:val="24"/>
          <w:szCs w:val="24"/>
          <w:bdr w:val="none" w:sz="0" w:space="0" w:color="auto" w:frame="1"/>
          <w:lang w:eastAsia="ru-RU"/>
        </w:rPr>
        <w:t xml:space="preserve"> ЗНО</w:t>
      </w:r>
    </w:p>
    <w:p w14:paraId="50DEC8C7" w14:textId="77777777" w:rsidR="00CC1D61" w:rsidRPr="00CC1D61" w:rsidRDefault="00CC1D61" w:rsidP="00CC1D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Мультитест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ЗНО-2022: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українська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мова</w:t>
        </w:r>
      </w:hyperlink>
    </w:p>
    <w:p w14:paraId="0DC95363" w14:textId="77777777" w:rsidR="00CC1D61" w:rsidRPr="00CC1D61" w:rsidRDefault="00CC1D61" w:rsidP="00CC1D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Мультитест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ЗНО-2022: математика</w:t>
        </w:r>
      </w:hyperlink>
    </w:p>
    <w:p w14:paraId="7F90AF50" w14:textId="77777777" w:rsidR="00CC1D61" w:rsidRPr="00CC1D61" w:rsidRDefault="00CC1D61" w:rsidP="00CC1D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Мультитест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ЗНО-2022: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історія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</w:hyperlink>
    </w:p>
    <w:p w14:paraId="6CA292A9" w14:textId="77777777" w:rsidR="00CC1D61" w:rsidRPr="00CC1D61" w:rsidRDefault="00CC1D61" w:rsidP="00CC1D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Час,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відведений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виконання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тестів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ЗНО</w:t>
        </w:r>
      </w:hyperlink>
    </w:p>
    <w:p w14:paraId="33E14E50" w14:textId="77777777" w:rsidR="00CC1D61" w:rsidRPr="00CC1D61" w:rsidRDefault="00CC1D61" w:rsidP="00CC1D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Правила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нарахування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балів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за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завдання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тестів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ЗНО</w:t>
        </w:r>
      </w:hyperlink>
    </w:p>
    <w:p w14:paraId="658622B6" w14:textId="77777777" w:rsidR="00CC1D61" w:rsidRPr="00CC1D61" w:rsidRDefault="00CC1D61" w:rsidP="00CC1D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Характеристика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національного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мультитесту</w:t>
        </w:r>
        <w:proofErr w:type="spellEnd"/>
      </w:hyperlink>
    </w:p>
    <w:p w14:paraId="65EE7D2D" w14:textId="77777777" w:rsidR="00CC1D61" w:rsidRPr="00CC1D61" w:rsidRDefault="00CC1D61" w:rsidP="00CC1D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history="1"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Як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тестові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бали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переводяться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шкалу 100–200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балів</w:t>
        </w:r>
        <w:proofErr w:type="spellEnd"/>
      </w:hyperlink>
    </w:p>
    <w:p w14:paraId="0945181E" w14:textId="77777777" w:rsidR="00CC1D61" w:rsidRPr="00CC1D61" w:rsidRDefault="00CC1D61" w:rsidP="00CC1D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Тести ЗНО мовами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національних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меншин</w:t>
        </w:r>
        <w:proofErr w:type="spellEnd"/>
      </w:hyperlink>
    </w:p>
    <w:p w14:paraId="3ABAF889" w14:textId="77777777" w:rsidR="00CC1D61" w:rsidRPr="00CC1D61" w:rsidRDefault="00CC1D61" w:rsidP="00CC1D61">
      <w:pPr>
        <w:pBdr>
          <w:bottom w:val="single" w:sz="6" w:space="0" w:color="1D6E1F"/>
        </w:pBd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1D6E1F"/>
          <w:sz w:val="24"/>
          <w:szCs w:val="24"/>
          <w:lang w:eastAsia="ru-RU"/>
        </w:rPr>
      </w:pPr>
      <w:proofErr w:type="spellStart"/>
      <w:r w:rsidRPr="00CC1D61">
        <w:rPr>
          <w:rFonts w:ascii="Times New Roman" w:eastAsia="Times New Roman" w:hAnsi="Times New Roman" w:cs="Times New Roman"/>
          <w:b/>
          <w:bCs/>
          <w:color w:val="1D6E1F"/>
          <w:sz w:val="24"/>
          <w:szCs w:val="24"/>
          <w:bdr w:val="none" w:sz="0" w:space="0" w:color="auto" w:frame="1"/>
          <w:lang w:eastAsia="ru-RU"/>
        </w:rPr>
        <w:t>Напередодні</w:t>
      </w:r>
      <w:proofErr w:type="spellEnd"/>
      <w:r w:rsidRPr="00CC1D61">
        <w:rPr>
          <w:rFonts w:ascii="Times New Roman" w:eastAsia="Times New Roman" w:hAnsi="Times New Roman" w:cs="Times New Roman"/>
          <w:b/>
          <w:bCs/>
          <w:color w:val="1D6E1F"/>
          <w:sz w:val="24"/>
          <w:szCs w:val="24"/>
          <w:bdr w:val="none" w:sz="0" w:space="0" w:color="auto" w:frame="1"/>
          <w:lang w:eastAsia="ru-RU"/>
        </w:rPr>
        <w:t xml:space="preserve"> ЗНО</w:t>
      </w:r>
    </w:p>
    <w:p w14:paraId="31DD7E1B" w14:textId="77777777" w:rsidR="00CC1D61" w:rsidRPr="00CC1D61" w:rsidRDefault="00CC1D61" w:rsidP="00CC1D6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history="1"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Як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дізнатися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де буде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проводитися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національний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мультитест</w:t>
        </w:r>
        <w:proofErr w:type="spellEnd"/>
      </w:hyperlink>
    </w:p>
    <w:p w14:paraId="193B9F96" w14:textId="77777777" w:rsidR="00CC1D61" w:rsidRPr="00CC1D61" w:rsidRDefault="00CC1D61" w:rsidP="00CC1D6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Запрошення-перепустка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hyperlink>
      <w:hyperlink r:id="rId37" w:history="1"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–</w:t>
        </w:r>
      </w:hyperlink>
      <w:hyperlink r:id="rId38" w:history="1"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документ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учасника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мультитесту</w:t>
        </w:r>
        <w:proofErr w:type="spellEnd"/>
      </w:hyperlink>
    </w:p>
    <w:p w14:paraId="1F6605CD" w14:textId="77777777" w:rsidR="00CC1D61" w:rsidRPr="00CC1D61" w:rsidRDefault="00CC1D61" w:rsidP="00CC1D61">
      <w:pPr>
        <w:numPr>
          <w:ilvl w:val="0"/>
          <w:numId w:val="5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Запізнення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ЗНО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унеможливить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тесту (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очікуйте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оновлення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7F947D1" w14:textId="77777777" w:rsidR="00CC1D61" w:rsidRPr="00CC1D61" w:rsidRDefault="00CC1D61" w:rsidP="00CC1D6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" w:history="1"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Допуск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учасників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до </w:t>
        </w:r>
        <w:proofErr w:type="spellStart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екзаменаційного</w:t>
        </w:r>
        <w:proofErr w:type="spellEnd"/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центру</w:t>
        </w:r>
      </w:hyperlink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144D533" w14:textId="77777777" w:rsidR="00CC1D61" w:rsidRPr="00CC1D61" w:rsidRDefault="00CC1D61" w:rsidP="00CC1D61">
      <w:pPr>
        <w:numPr>
          <w:ilvl w:val="0"/>
          <w:numId w:val="5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робити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втрати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 перед ЗНО (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очікуйте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оновлення</w:t>
      </w:r>
      <w:proofErr w:type="spellEnd"/>
      <w:r w:rsidRPr="00CC1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8B3C8D0" w14:textId="77777777" w:rsidR="00CC1D61" w:rsidRPr="00CC1D61" w:rsidRDefault="00CC1D61" w:rsidP="00CC1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4AAAA"/>
          <w:sz w:val="24"/>
          <w:szCs w:val="24"/>
          <w:lang w:eastAsia="ru-RU"/>
        </w:rPr>
      </w:pPr>
      <w:r w:rsidRPr="00CC1D61">
        <w:rPr>
          <w:rFonts w:ascii="Times New Roman" w:eastAsia="Times New Roman" w:hAnsi="Times New Roman" w:cs="Times New Roman"/>
          <w:color w:val="B4AAAA"/>
          <w:sz w:val="24"/>
          <w:szCs w:val="24"/>
          <w:lang w:eastAsia="ru-RU"/>
        </w:rPr>
        <w:t> </w:t>
      </w:r>
      <w:hyperlink r:id="rId40" w:history="1">
        <w:r w:rsidRPr="00CC1D61">
          <w:rPr>
            <w:rFonts w:ascii="Times New Roman" w:eastAsia="Times New Roman" w:hAnsi="Times New Roman" w:cs="Times New Roman"/>
            <w:color w:val="8C8282"/>
            <w:sz w:val="24"/>
            <w:szCs w:val="24"/>
            <w:u w:val="single"/>
            <w:bdr w:val="none" w:sz="0" w:space="0" w:color="auto" w:frame="1"/>
            <w:lang w:eastAsia="ru-RU"/>
          </w:rPr>
          <w:t>ЗНО</w:t>
        </w:r>
      </w:hyperlink>
    </w:p>
    <w:p w14:paraId="19E6EE3B" w14:textId="77777777" w:rsidR="004C7C30" w:rsidRPr="00CC1D61" w:rsidRDefault="004C7C30">
      <w:pPr>
        <w:rPr>
          <w:rFonts w:ascii="Times New Roman" w:hAnsi="Times New Roman" w:cs="Times New Roman"/>
          <w:sz w:val="24"/>
          <w:szCs w:val="24"/>
        </w:rPr>
      </w:pPr>
    </w:p>
    <w:sectPr w:rsidR="004C7C30" w:rsidRPr="00CC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704"/>
    <w:multiLevelType w:val="multilevel"/>
    <w:tmpl w:val="579C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E7D95"/>
    <w:multiLevelType w:val="multilevel"/>
    <w:tmpl w:val="2E28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55B96"/>
    <w:multiLevelType w:val="multilevel"/>
    <w:tmpl w:val="A56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81BC9"/>
    <w:multiLevelType w:val="multilevel"/>
    <w:tmpl w:val="45A4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15FC5"/>
    <w:multiLevelType w:val="multilevel"/>
    <w:tmpl w:val="CA1E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2115278">
    <w:abstractNumId w:val="2"/>
  </w:num>
  <w:num w:numId="2" w16cid:durableId="166795695">
    <w:abstractNumId w:val="1"/>
  </w:num>
  <w:num w:numId="3" w16cid:durableId="1938900815">
    <w:abstractNumId w:val="4"/>
  </w:num>
  <w:num w:numId="4" w16cid:durableId="1848668180">
    <w:abstractNumId w:val="3"/>
  </w:num>
  <w:num w:numId="5" w16cid:durableId="212515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4E"/>
    <w:rsid w:val="004C7C30"/>
    <w:rsid w:val="004D0D4E"/>
    <w:rsid w:val="00C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40C59-6221-4A9E-93A8-A9254F12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svita.ua/consultations/86431/" TargetMode="External"/><Relationship Id="rId18" Type="http://schemas.openxmlformats.org/officeDocument/2006/relationships/hyperlink" Target="https://osvita.ua/test/advice/86419/" TargetMode="External"/><Relationship Id="rId26" Type="http://schemas.openxmlformats.org/officeDocument/2006/relationships/hyperlink" Target="https://osvita.ua/test/advice/60545/" TargetMode="External"/><Relationship Id="rId39" Type="http://schemas.openxmlformats.org/officeDocument/2006/relationships/hyperlink" Target="https://osvita.ua/test/advice/46704/" TargetMode="External"/><Relationship Id="rId21" Type="http://schemas.openxmlformats.org/officeDocument/2006/relationships/hyperlink" Target="https://osvita.ua/test/advice/1358/" TargetMode="External"/><Relationship Id="rId34" Type="http://schemas.openxmlformats.org/officeDocument/2006/relationships/hyperlink" Target="https://osvita.ua/test/advice/64510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osvita.ua/test/advice/484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a.ua/test/advice/64507/" TargetMode="External"/><Relationship Id="rId20" Type="http://schemas.openxmlformats.org/officeDocument/2006/relationships/hyperlink" Target="https://osvita.ua/test/topics/49260/" TargetMode="External"/><Relationship Id="rId29" Type="http://schemas.openxmlformats.org/officeDocument/2006/relationships/hyperlink" Target="https://osvita.ua/test/86292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svita.ua/test/advice/86414/" TargetMode="External"/><Relationship Id="rId11" Type="http://schemas.openxmlformats.org/officeDocument/2006/relationships/hyperlink" Target="https://osvita.ua/test/advice/12290/" TargetMode="External"/><Relationship Id="rId24" Type="http://schemas.openxmlformats.org/officeDocument/2006/relationships/hyperlink" Target="https://osvita.ua/test/86345/" TargetMode="External"/><Relationship Id="rId32" Type="http://schemas.openxmlformats.org/officeDocument/2006/relationships/hyperlink" Target="https://osvita.ua/test/advice/64508/" TargetMode="External"/><Relationship Id="rId37" Type="http://schemas.openxmlformats.org/officeDocument/2006/relationships/hyperlink" Target="https://osvita.ua/test/advice/18987/" TargetMode="External"/><Relationship Id="rId40" Type="http://schemas.openxmlformats.org/officeDocument/2006/relationships/hyperlink" Target="https://osvita.ua/test/" TargetMode="External"/><Relationship Id="rId5" Type="http://schemas.openxmlformats.org/officeDocument/2006/relationships/hyperlink" Target="https://osvita.ua/test/advice/64557/" TargetMode="External"/><Relationship Id="rId15" Type="http://schemas.openxmlformats.org/officeDocument/2006/relationships/hyperlink" Target="https://osvita.ua/test/advice/86425/" TargetMode="External"/><Relationship Id="rId23" Type="http://schemas.openxmlformats.org/officeDocument/2006/relationships/hyperlink" Target="https://osvita.ua/test/84434/" TargetMode="External"/><Relationship Id="rId28" Type="http://schemas.openxmlformats.org/officeDocument/2006/relationships/hyperlink" Target="https://osvita.ua/test/86252/" TargetMode="External"/><Relationship Id="rId36" Type="http://schemas.openxmlformats.org/officeDocument/2006/relationships/hyperlink" Target="https://osvita.ua/test/advice/64511/" TargetMode="External"/><Relationship Id="rId10" Type="http://schemas.openxmlformats.org/officeDocument/2006/relationships/hyperlink" Target="https://osvita.ua/test/advice/64551/" TargetMode="External"/><Relationship Id="rId19" Type="http://schemas.openxmlformats.org/officeDocument/2006/relationships/hyperlink" Target="https://osvita.ua/test/advice/86422/" TargetMode="External"/><Relationship Id="rId31" Type="http://schemas.openxmlformats.org/officeDocument/2006/relationships/hyperlink" Target="https://osvita.ua/test/advice/530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test/advice/64500/" TargetMode="External"/><Relationship Id="rId14" Type="http://schemas.openxmlformats.org/officeDocument/2006/relationships/hyperlink" Target="https://osvita.ua/test/advice/54826/" TargetMode="External"/><Relationship Id="rId22" Type="http://schemas.openxmlformats.org/officeDocument/2006/relationships/hyperlink" Target="https://osvita.ua/test/advice/65116/" TargetMode="External"/><Relationship Id="rId27" Type="http://schemas.openxmlformats.org/officeDocument/2006/relationships/hyperlink" Target="https://osvita.ua/test/86235/" TargetMode="External"/><Relationship Id="rId30" Type="http://schemas.openxmlformats.org/officeDocument/2006/relationships/hyperlink" Target="https://osvita.ua/test/advice/46703/" TargetMode="External"/><Relationship Id="rId35" Type="http://schemas.openxmlformats.org/officeDocument/2006/relationships/hyperlink" Target="https://osvita.ua/test/60791/" TargetMode="External"/><Relationship Id="rId8" Type="http://schemas.openxmlformats.org/officeDocument/2006/relationships/hyperlink" Target="https://osvita.ua/test/advice/6450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svita.ua/test/advice/86417/" TargetMode="External"/><Relationship Id="rId17" Type="http://schemas.openxmlformats.org/officeDocument/2006/relationships/hyperlink" Target="https://osvita.ua/test/advice/86418/" TargetMode="External"/><Relationship Id="rId25" Type="http://schemas.openxmlformats.org/officeDocument/2006/relationships/hyperlink" Target="https://osvita.ua/test/advice/64506/" TargetMode="External"/><Relationship Id="rId33" Type="http://schemas.openxmlformats.org/officeDocument/2006/relationships/hyperlink" Target="https://osvita.ua/test/advice/18987/" TargetMode="External"/><Relationship Id="rId38" Type="http://schemas.openxmlformats.org/officeDocument/2006/relationships/hyperlink" Target="https://osvita.ua/test/advice/645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2022-05-18T06:49:00Z</dcterms:created>
  <dcterms:modified xsi:type="dcterms:W3CDTF">2022-05-18T06:50:00Z</dcterms:modified>
</cp:coreProperties>
</file>